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EB2FF" w14:textId="316D9260" w:rsidR="00AF7CB0" w:rsidRPr="001B14C1" w:rsidRDefault="00AF7CB0" w:rsidP="00AF7CB0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90bis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r w:rsidR="00322350" w:rsidRPr="00322350">
        <w:t>R4-1903529</w:t>
      </w:r>
    </w:p>
    <w:p w14:paraId="51A5880C" w14:textId="77777777" w:rsidR="00AF7CB0" w:rsidRDefault="00AF7CB0" w:rsidP="00AF7CB0">
      <w:pPr>
        <w:pStyle w:val="a"/>
      </w:pPr>
      <w:r>
        <w:rPr>
          <w:rFonts w:cs="Arial"/>
        </w:rPr>
        <w:t>Xian</w:t>
      </w:r>
      <w:r w:rsidRPr="00E23C3E">
        <w:rPr>
          <w:rFonts w:hint="eastAsia"/>
        </w:rPr>
        <w:t>,</w:t>
      </w:r>
      <w:r>
        <w:t xml:space="preserve"> China</w:t>
      </w:r>
      <w:r w:rsidRPr="00A62DA7">
        <w:rPr>
          <w:rFonts w:hint="eastAsia"/>
        </w:rPr>
        <w:t xml:space="preserve"> </w:t>
      </w:r>
      <w:r>
        <w:rPr>
          <w:rFonts w:eastAsia="SimSun"/>
          <w:lang w:eastAsia="zh-CN"/>
        </w:rPr>
        <w:t>8</w:t>
      </w:r>
      <w:r w:rsidRPr="00084769">
        <w:rPr>
          <w:rFonts w:cs="Arial"/>
          <w:vertAlign w:val="superscript"/>
        </w:rPr>
        <w:t>th</w:t>
      </w:r>
      <w:r w:rsidRPr="00084769">
        <w:rPr>
          <w:rFonts w:cs="Arial"/>
        </w:rPr>
        <w:t xml:space="preserve"> – </w:t>
      </w:r>
      <w:r>
        <w:rPr>
          <w:rFonts w:cs="Arial"/>
        </w:rPr>
        <w:t>12</w:t>
      </w:r>
      <w:r w:rsidRPr="009E51F9">
        <w:rPr>
          <w:rFonts w:cs="Arial"/>
          <w:vertAlign w:val="superscript"/>
        </w:rPr>
        <w:t>th</w:t>
      </w:r>
      <w:r>
        <w:rPr>
          <w:rFonts w:cs="Arial"/>
        </w:rPr>
        <w:t xml:space="preserve"> of April</w:t>
      </w:r>
      <w:r>
        <w:t>, 2019</w:t>
      </w:r>
    </w:p>
    <w:bookmarkEnd w:id="0"/>
    <w:bookmarkEnd w:id="1"/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2C274311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14:paraId="5B6A96A7" w14:textId="0BE004DD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591B1E" w:rsidRPr="00591B1E">
        <w:rPr>
          <w:sz w:val="22"/>
        </w:rPr>
        <w:t xml:space="preserve">LTE 410 </w:t>
      </w:r>
      <w:proofErr w:type="spellStart"/>
      <w:r w:rsidR="00591B1E" w:rsidRPr="00591B1E">
        <w:rPr>
          <w:sz w:val="22"/>
        </w:rPr>
        <w:t>self band</w:t>
      </w:r>
      <w:proofErr w:type="spellEnd"/>
      <w:r w:rsidR="00591B1E" w:rsidRPr="00591B1E">
        <w:rPr>
          <w:sz w:val="22"/>
        </w:rPr>
        <w:t xml:space="preserve"> protection</w:t>
      </w:r>
    </w:p>
    <w:p w14:paraId="23226DA5" w14:textId="5F3700E3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591B1E" w:rsidRPr="00591B1E">
        <w:rPr>
          <w:b/>
          <w:sz w:val="22"/>
        </w:rPr>
        <w:t>7.10.1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14487A98" w:rsidR="00EA3488" w:rsidRDefault="00D767C4" w:rsidP="000B5E8E">
      <w:pPr>
        <w:rPr>
          <w:sz w:val="22"/>
        </w:rPr>
      </w:pPr>
      <w:r>
        <w:t xml:space="preserve">This contribution </w:t>
      </w:r>
      <w:r w:rsidR="00591B1E">
        <w:t xml:space="preserve">presents simulation results for </w:t>
      </w:r>
      <w:r w:rsidR="00591B1E" w:rsidRPr="00591B1E">
        <w:rPr>
          <w:sz w:val="22"/>
        </w:rPr>
        <w:t xml:space="preserve">LTE 410 </w:t>
      </w:r>
      <w:proofErr w:type="spellStart"/>
      <w:r w:rsidR="00591B1E" w:rsidRPr="00591B1E">
        <w:rPr>
          <w:sz w:val="22"/>
        </w:rPr>
        <w:t>self band</w:t>
      </w:r>
      <w:proofErr w:type="spellEnd"/>
      <w:r w:rsidR="00591B1E" w:rsidRPr="00591B1E">
        <w:rPr>
          <w:sz w:val="22"/>
        </w:rPr>
        <w:t xml:space="preserve"> protection</w:t>
      </w:r>
      <w:r w:rsidR="00591B1E">
        <w:rPr>
          <w:sz w:val="22"/>
        </w:rPr>
        <w:t>.</w:t>
      </w:r>
    </w:p>
    <w:p w14:paraId="3B93D430" w14:textId="11172E19" w:rsidR="00591B1E" w:rsidRDefault="00591B1E" w:rsidP="00591B1E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41503FC9" w14:textId="35A0EA65" w:rsidR="00591B1E" w:rsidRDefault="00591B1E" w:rsidP="00591B1E">
      <w:pPr>
        <w:rPr>
          <w:sz w:val="22"/>
        </w:rPr>
      </w:pPr>
      <w:r w:rsidRPr="00591B1E">
        <w:rPr>
          <w:sz w:val="22"/>
        </w:rPr>
        <w:t>LTE 410</w:t>
      </w:r>
      <w:r>
        <w:rPr>
          <w:sz w:val="22"/>
        </w:rPr>
        <w:t xml:space="preserve"> – 430 MHz WI will introduce two new bands which are band 87 and 88.</w:t>
      </w:r>
    </w:p>
    <w:p w14:paraId="1BE51AC6" w14:textId="3A49E72F" w:rsidR="00591B1E" w:rsidRDefault="00591B1E" w:rsidP="00591B1E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Bands 87 and 88</w:t>
      </w:r>
    </w:p>
    <w:tbl>
      <w:tblPr>
        <w:tblW w:w="8531" w:type="dxa"/>
        <w:jc w:val="center"/>
        <w:tblLook w:val="04A0" w:firstRow="1" w:lastRow="0" w:firstColumn="1" w:lastColumn="0" w:noHBand="0" w:noVBand="1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591B1E" w:rsidRPr="004C2F7E" w14:paraId="341EF146" w14:textId="77777777" w:rsidTr="00591B1E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2167" w14:textId="77777777" w:rsidR="00591B1E" w:rsidRPr="004C2F7E" w:rsidRDefault="00591B1E" w:rsidP="00B4007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1F2C7C" w14:textId="77777777" w:rsidR="00591B1E" w:rsidRPr="004C2F7E" w:rsidRDefault="00591B1E" w:rsidP="00B4007C">
            <w:pPr>
              <w:pStyle w:val="TAR"/>
              <w:wordWrap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410</w:t>
            </w:r>
            <w:r w:rsidRPr="00823DC2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FA5023" w14:textId="77777777" w:rsidR="00591B1E" w:rsidRPr="004C2F7E" w:rsidRDefault="00591B1E" w:rsidP="00B4007C">
            <w:pPr>
              <w:pStyle w:val="TAC"/>
              <w:rPr>
                <w:rFonts w:cs="Arial"/>
                <w:lang w:eastAsia="zh-CN"/>
              </w:rPr>
            </w:pPr>
            <w:r w:rsidRPr="00823DC2">
              <w:rPr>
                <w:rFonts w:cs="Arial"/>
                <w:lang w:eastAsia="zh-CN"/>
              </w:rPr>
              <w:t>–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E1264E" w14:textId="77777777" w:rsidR="00591B1E" w:rsidRPr="004C2F7E" w:rsidRDefault="00591B1E" w:rsidP="00B4007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415</w:t>
            </w:r>
            <w:r w:rsidRPr="00823DC2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76523" w14:textId="77777777" w:rsidR="00591B1E" w:rsidRPr="004C2F7E" w:rsidRDefault="00591B1E" w:rsidP="00B4007C">
            <w:pPr>
              <w:pStyle w:val="TAR"/>
            </w:pPr>
            <w:r>
              <w:t>420</w:t>
            </w:r>
            <w:r w:rsidRPr="00823DC2">
              <w:t xml:space="preserve"> MHz</w:t>
            </w: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3FD1A5" w14:textId="77777777" w:rsidR="00591B1E" w:rsidRPr="004C2F7E" w:rsidRDefault="00591B1E" w:rsidP="00B4007C">
            <w:pPr>
              <w:pStyle w:val="TAC"/>
            </w:pPr>
            <w:r w:rsidRPr="00823DC2"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5A904B" w14:textId="77777777" w:rsidR="00591B1E" w:rsidRPr="004C2F7E" w:rsidRDefault="00591B1E" w:rsidP="00B4007C">
            <w:pPr>
              <w:pStyle w:val="TAL"/>
            </w:pPr>
            <w:r>
              <w:t>425</w:t>
            </w:r>
            <w:r w:rsidRPr="00823DC2">
              <w:t xml:space="preserve"> MHz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4F8E" w14:textId="77777777" w:rsidR="00591B1E" w:rsidRPr="004C2F7E" w:rsidRDefault="00591B1E" w:rsidP="00B4007C">
            <w:pPr>
              <w:pStyle w:val="TAC"/>
              <w:rPr>
                <w:rFonts w:cs="Arial"/>
                <w:lang w:eastAsia="ja-JP"/>
              </w:rPr>
            </w:pPr>
            <w:r w:rsidRPr="00823DC2">
              <w:rPr>
                <w:rFonts w:cs="Arial" w:hint="eastAsia"/>
                <w:lang w:eastAsia="ja-JP"/>
              </w:rPr>
              <w:t>FDD</w:t>
            </w:r>
          </w:p>
        </w:tc>
      </w:tr>
      <w:tr w:rsidR="00591B1E" w:rsidRPr="004C2F7E" w14:paraId="5CB08BD6" w14:textId="77777777" w:rsidTr="00591B1E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D97B" w14:textId="77777777" w:rsidR="00591B1E" w:rsidRPr="004C2F7E" w:rsidRDefault="00591B1E" w:rsidP="00B4007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160F5C" w14:textId="77777777" w:rsidR="00591B1E" w:rsidRPr="004C2F7E" w:rsidRDefault="00591B1E" w:rsidP="00B4007C">
            <w:pPr>
              <w:pStyle w:val="TAR"/>
              <w:wordWrap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412</w:t>
            </w:r>
            <w:r w:rsidRPr="00823DC2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5827CC" w14:textId="77777777" w:rsidR="00591B1E" w:rsidRPr="004C2F7E" w:rsidRDefault="00591B1E" w:rsidP="00B4007C">
            <w:pPr>
              <w:pStyle w:val="TAC"/>
              <w:rPr>
                <w:rFonts w:cs="Arial"/>
                <w:lang w:eastAsia="zh-CN"/>
              </w:rPr>
            </w:pPr>
            <w:r w:rsidRPr="00823DC2">
              <w:rPr>
                <w:rFonts w:cs="Arial"/>
                <w:lang w:eastAsia="zh-CN"/>
              </w:rPr>
              <w:t>–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FB7BD4" w14:textId="77777777" w:rsidR="00591B1E" w:rsidRPr="004C2F7E" w:rsidRDefault="00591B1E" w:rsidP="00B4007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417</w:t>
            </w:r>
            <w:r w:rsidRPr="00823DC2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CA28C4" w14:textId="77777777" w:rsidR="00591B1E" w:rsidRPr="004C2F7E" w:rsidRDefault="00591B1E" w:rsidP="00B4007C">
            <w:pPr>
              <w:pStyle w:val="TAR"/>
            </w:pPr>
            <w:r>
              <w:t>422</w:t>
            </w:r>
            <w:r w:rsidRPr="00823DC2">
              <w:t xml:space="preserve"> MHz</w:t>
            </w: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8ABC40" w14:textId="77777777" w:rsidR="00591B1E" w:rsidRPr="004C2F7E" w:rsidRDefault="00591B1E" w:rsidP="00B4007C">
            <w:pPr>
              <w:pStyle w:val="TAC"/>
            </w:pPr>
            <w:r w:rsidRPr="00823DC2"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649CF2" w14:textId="77777777" w:rsidR="00591B1E" w:rsidRPr="004C2F7E" w:rsidRDefault="00591B1E" w:rsidP="00B4007C">
            <w:pPr>
              <w:pStyle w:val="TAL"/>
            </w:pPr>
            <w:r>
              <w:t>427</w:t>
            </w:r>
            <w:r w:rsidRPr="00823DC2">
              <w:t xml:space="preserve"> MHz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C481" w14:textId="77777777" w:rsidR="00591B1E" w:rsidRPr="004C2F7E" w:rsidRDefault="00591B1E" w:rsidP="00B4007C">
            <w:pPr>
              <w:pStyle w:val="TAC"/>
              <w:rPr>
                <w:rFonts w:cs="Arial"/>
                <w:lang w:eastAsia="ja-JP"/>
              </w:rPr>
            </w:pPr>
            <w:r w:rsidRPr="00823DC2">
              <w:rPr>
                <w:rFonts w:cs="Arial" w:hint="eastAsia"/>
                <w:lang w:eastAsia="ja-JP"/>
              </w:rPr>
              <w:t>FDD</w:t>
            </w:r>
          </w:p>
        </w:tc>
      </w:tr>
    </w:tbl>
    <w:p w14:paraId="794CE56D" w14:textId="77777777" w:rsidR="00591B1E" w:rsidRPr="00591B1E" w:rsidRDefault="00591B1E" w:rsidP="00591B1E">
      <w:pPr>
        <w:rPr>
          <w:lang w:val="en-US"/>
        </w:rPr>
      </w:pPr>
    </w:p>
    <w:p w14:paraId="79A44764" w14:textId="33EE42BB" w:rsidR="00C81190" w:rsidRDefault="00591B1E" w:rsidP="000B5E8E">
      <w:r>
        <w:t xml:space="preserve">Frequency arrangement is presented in Figure 1 from which we can see that three different </w:t>
      </w:r>
      <w:proofErr w:type="gramStart"/>
      <w:r>
        <w:t>uplink</w:t>
      </w:r>
      <w:proofErr w:type="gramEnd"/>
      <w:r>
        <w:t xml:space="preserve"> to downlink separation scenarios exists.</w:t>
      </w:r>
    </w:p>
    <w:p w14:paraId="5682C218" w14:textId="4CB797F7" w:rsidR="00591B1E" w:rsidRDefault="00591B1E" w:rsidP="000B5E8E">
      <w:r>
        <w:t>Band 87 UL --&gt; band 87 DL = 5 MHz</w:t>
      </w:r>
    </w:p>
    <w:p w14:paraId="517AF88C" w14:textId="3BD4C7DE" w:rsidR="00591B1E" w:rsidRDefault="00591B1E" w:rsidP="00591B1E">
      <w:r>
        <w:t>Band 8</w:t>
      </w:r>
      <w:r>
        <w:t>8</w:t>
      </w:r>
      <w:r>
        <w:t xml:space="preserve"> UL --&gt; band 8</w:t>
      </w:r>
      <w:r>
        <w:t>8</w:t>
      </w:r>
      <w:r>
        <w:t xml:space="preserve"> DL = 5 MHz</w:t>
      </w:r>
    </w:p>
    <w:p w14:paraId="5D35D33F" w14:textId="03CDFB6F" w:rsidR="00591B1E" w:rsidRDefault="00591B1E" w:rsidP="00591B1E">
      <w:r>
        <w:t>Band 87 UL --&gt; band 8</w:t>
      </w:r>
      <w:r>
        <w:t>8</w:t>
      </w:r>
      <w:r>
        <w:t xml:space="preserve"> DL = </w:t>
      </w:r>
      <w:r>
        <w:t>8</w:t>
      </w:r>
      <w:r>
        <w:t xml:space="preserve"> MHz</w:t>
      </w:r>
    </w:p>
    <w:p w14:paraId="10339656" w14:textId="60D86F86" w:rsidR="00591B1E" w:rsidRDefault="00591B1E" w:rsidP="00591B1E">
      <w:r>
        <w:t>Band 8</w:t>
      </w:r>
      <w:r>
        <w:t>8</w:t>
      </w:r>
      <w:r>
        <w:t xml:space="preserve"> UL --&gt; band 87 DL = </w:t>
      </w:r>
      <w:r>
        <w:t>3</w:t>
      </w:r>
      <w:r>
        <w:t xml:space="preserve"> MHz</w:t>
      </w:r>
    </w:p>
    <w:p w14:paraId="35E3C439" w14:textId="6E3A5E1B" w:rsidR="00591B1E" w:rsidRDefault="00591B1E" w:rsidP="000B5E8E">
      <w:r>
        <w:t>This is important from UE to UE co-existence requirement point of view as we need to study whether it is possible to meet standard -50 dBm/1 MHz requirement.</w:t>
      </w:r>
    </w:p>
    <w:p w14:paraId="181CE738" w14:textId="77777777" w:rsidR="00591B1E" w:rsidRDefault="00591B1E" w:rsidP="00591B1E">
      <w:pPr>
        <w:keepNext/>
      </w:pPr>
      <w:r w:rsidRPr="00591B1E">
        <w:drawing>
          <wp:inline distT="0" distB="0" distL="0" distR="0" wp14:anchorId="25D6A4CD" wp14:editId="05C9359D">
            <wp:extent cx="6120765" cy="68612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86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5CA628" w14:textId="55F8F838" w:rsidR="00591B1E" w:rsidRDefault="00591B1E" w:rsidP="00591B1E">
      <w:pPr>
        <w:pStyle w:val="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Band 87 and 88 frequency </w:t>
      </w:r>
      <w:proofErr w:type="spellStart"/>
      <w:r>
        <w:t>arrengement</w:t>
      </w:r>
      <w:proofErr w:type="spellEnd"/>
    </w:p>
    <w:p w14:paraId="5BD603B6" w14:textId="104FBE33" w:rsidR="00C81190" w:rsidRDefault="00591B1E" w:rsidP="000B5E8E">
      <w:r>
        <w:t>Normal LTE simulation assumptions were used and following band 31 filter attenuation was assumed</w:t>
      </w:r>
    </w:p>
    <w:p w14:paraId="5E406186" w14:textId="473D932E" w:rsidR="00591B1E" w:rsidRDefault="00591B1E" w:rsidP="000B5E8E">
      <w:hyperlink r:id="rId9" w:history="1">
        <w:r w:rsidRPr="000F7566">
          <w:rPr>
            <w:rStyle w:val="Hyperlink"/>
          </w:rPr>
          <w:t>https://en.rf360jv.com/inf/40/ds/is/B1220.pdf</w:t>
        </w:r>
      </w:hyperlink>
    </w:p>
    <w:p w14:paraId="08DAFEDC" w14:textId="20443357" w:rsidR="00591B1E" w:rsidRDefault="00591B1E" w:rsidP="000B5E8E"/>
    <w:p w14:paraId="73724C19" w14:textId="45BD7E71" w:rsidR="00591B1E" w:rsidRDefault="00591B1E" w:rsidP="000B5E8E">
      <w:r>
        <w:rPr>
          <w:noProof/>
          <w:lang w:val="fi-FI" w:eastAsia="fi-FI"/>
        </w:rPr>
        <w:lastRenderedPageBreak/>
        <w:drawing>
          <wp:inline distT="0" distB="0" distL="0" distR="0" wp14:anchorId="1778060D" wp14:editId="4E887288">
            <wp:extent cx="2850107" cy="2910840"/>
            <wp:effectExtent l="0" t="0" r="7620" b="3810"/>
            <wp:docPr id="6" name="Picture 6" descr="cid:image001.png@01D4E80B.9CA1A2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1.png@01D4E80B.9CA1A2F0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584" cy="2914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1B1E">
        <w:rPr>
          <w:lang w:val="en-US" w:eastAsia="fi-FI"/>
        </w:rPr>
        <w:t xml:space="preserve"> </w:t>
      </w:r>
      <w:r>
        <w:rPr>
          <w:noProof/>
          <w:lang w:val="fi-FI" w:eastAsia="fi-FI"/>
        </w:rPr>
        <w:drawing>
          <wp:inline distT="0" distB="0" distL="0" distR="0" wp14:anchorId="4E442E03" wp14:editId="1BB1D2B3">
            <wp:extent cx="3188667" cy="3246120"/>
            <wp:effectExtent l="0" t="0" r="0" b="0"/>
            <wp:docPr id="7" name="Picture 7" descr="cid:image002.png@01D4E80B.9CA1A2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2.png@01D4E80B.9CA1A2F0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459" cy="3247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B3640" w14:textId="674FD9C4" w:rsidR="00C81190" w:rsidRDefault="00591B1E" w:rsidP="00591B1E">
      <w:pPr>
        <w:pStyle w:val="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>
        <w:t>Simulation results for emissions.</w:t>
      </w:r>
    </w:p>
    <w:p w14:paraId="7D6218FA" w14:textId="4D8809D2" w:rsidR="00591B1E" w:rsidRDefault="00591B1E" w:rsidP="00591B1E">
      <w:r>
        <w:t>Based on results presented in Figure 2 we can see that emissions are</w:t>
      </w:r>
    </w:p>
    <w:p w14:paraId="5418F999" w14:textId="2093DD37" w:rsidR="00591B1E" w:rsidRPr="00591B1E" w:rsidRDefault="00591B1E" w:rsidP="00591B1E">
      <w:r w:rsidRPr="00591B1E">
        <w:t xml:space="preserve">25 RB = -30 dBm/MHz @5MHz offset </w:t>
      </w:r>
      <w:r>
        <w:t>and</w:t>
      </w:r>
      <w:r w:rsidRPr="00591B1E">
        <w:t xml:space="preserve"> -33 dBm/MHz @8MHz offset</w:t>
      </w:r>
    </w:p>
    <w:p w14:paraId="5D2C4988" w14:textId="44C22B9D" w:rsidR="00591B1E" w:rsidRDefault="00591B1E" w:rsidP="00591B1E">
      <w:r w:rsidRPr="00591B1E">
        <w:t xml:space="preserve">1 RB = -48 dBm/MHz @5MHz offset </w:t>
      </w:r>
      <w:r>
        <w:t>and</w:t>
      </w:r>
      <w:r w:rsidRPr="00591B1E">
        <w:t xml:space="preserve"> -51 dBm/MHz @8MHz offset</w:t>
      </w:r>
    </w:p>
    <w:p w14:paraId="6810074A" w14:textId="0A3308BA" w:rsidR="00591B1E" w:rsidRDefault="00591B1E" w:rsidP="00591B1E">
      <w:r>
        <w:t xml:space="preserve">When filter attenuation is </w:t>
      </w:r>
      <w:proofErr w:type="gramStart"/>
      <w:r>
        <w:t>taken into account</w:t>
      </w:r>
      <w:proofErr w:type="gramEnd"/>
      <w:r>
        <w:t xml:space="preserve"> it is possible to meet -50 dBm/1 MHz </w:t>
      </w:r>
      <w:proofErr w:type="spellStart"/>
      <w:r>
        <w:t>requriement</w:t>
      </w:r>
      <w:proofErr w:type="spellEnd"/>
      <w:r>
        <w:t>.</w:t>
      </w:r>
    </w:p>
    <w:p w14:paraId="62E27AD2" w14:textId="3D9357A7" w:rsidR="00591B1E" w:rsidRDefault="00591B1E" w:rsidP="00591B1E">
      <w:r w:rsidRPr="00591B1E">
        <w:rPr>
          <w:lang w:val="en-US" w:eastAsia="fi-FI"/>
        </w:rPr>
        <w:t xml:space="preserve">However, @3MHz offset </w:t>
      </w:r>
      <w:r w:rsidRPr="00591B1E">
        <w:rPr>
          <w:lang w:val="en-US" w:eastAsia="fi-FI"/>
        </w:rPr>
        <w:t>the emissions are ro</w:t>
      </w:r>
      <w:r>
        <w:rPr>
          <w:lang w:val="en-US" w:eastAsia="fi-FI"/>
        </w:rPr>
        <w:t>ughly</w:t>
      </w:r>
      <w:r w:rsidRPr="00591B1E">
        <w:rPr>
          <w:lang w:val="en-US" w:eastAsia="fi-FI"/>
        </w:rPr>
        <w:t xml:space="preserve"> -19 dBm/MHz </w:t>
      </w:r>
      <w:r>
        <w:rPr>
          <w:lang w:val="en-US" w:eastAsia="fi-FI"/>
        </w:rPr>
        <w:t xml:space="preserve">and the filter data sheet does not guarantee any attenuation hence to be safe only -20 dBm/1MHz can be specified for the case of </w:t>
      </w:r>
      <w:r>
        <w:t>Band 88 UL --&gt; band 87 DL</w:t>
      </w:r>
      <w:r>
        <w:t>.</w:t>
      </w:r>
    </w:p>
    <w:p w14:paraId="58966913" w14:textId="2DC77BDF" w:rsidR="00591B1E" w:rsidRDefault="00591B1E" w:rsidP="00591B1E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>
        <w:rPr>
          <w:lang w:val="en-US"/>
        </w:rPr>
        <w:tab/>
        <w:t>Conclusion</w:t>
      </w:r>
    </w:p>
    <w:p w14:paraId="58E7F3D9" w14:textId="3F881863" w:rsidR="00591B1E" w:rsidRDefault="00591B1E" w:rsidP="00591B1E">
      <w:pPr>
        <w:rPr>
          <w:lang w:val="en-US"/>
        </w:rPr>
      </w:pPr>
      <w:r>
        <w:rPr>
          <w:lang w:val="en-US"/>
        </w:rPr>
        <w:t>Based on studies presented in this paper we propose to define UE to UE co-existence requirements for bands 87 and 88 as follows</w:t>
      </w:r>
    </w:p>
    <w:p w14:paraId="2C2CAA41" w14:textId="06AE1CD2" w:rsidR="00591B1E" w:rsidRDefault="00591B1E" w:rsidP="00591B1E">
      <w:r>
        <w:t>Band 87 UL --&gt; band 87 DL = 5 MHz</w:t>
      </w:r>
      <w:r>
        <w:t xml:space="preserve"> --&gt; -50 dBm/1MHz</w:t>
      </w:r>
    </w:p>
    <w:p w14:paraId="488C5BED" w14:textId="65B1573D" w:rsidR="00591B1E" w:rsidRDefault="00591B1E" w:rsidP="00591B1E">
      <w:r>
        <w:t>Band 88 UL --&gt; band 88 DL = 5 MHz</w:t>
      </w:r>
      <w:r>
        <w:t xml:space="preserve"> </w:t>
      </w:r>
      <w:r>
        <w:t>--&gt; -50 dBm/1MHz</w:t>
      </w:r>
    </w:p>
    <w:p w14:paraId="4BAF648B" w14:textId="5F6CA01E" w:rsidR="00591B1E" w:rsidRDefault="00591B1E" w:rsidP="00591B1E">
      <w:r>
        <w:t>Band 87 UL --&gt; band 88 DL = 8 MHz</w:t>
      </w:r>
      <w:r>
        <w:t xml:space="preserve"> </w:t>
      </w:r>
      <w:r>
        <w:t>--&gt; -50 dBm/1MHz</w:t>
      </w:r>
    </w:p>
    <w:p w14:paraId="22B11359" w14:textId="4F3C23C1" w:rsidR="00591B1E" w:rsidRDefault="00591B1E" w:rsidP="00591B1E">
      <w:r>
        <w:t>Band 88 UL --&gt; band 87 DL = 3 MHz</w:t>
      </w:r>
      <w:r>
        <w:t xml:space="preserve"> </w:t>
      </w:r>
      <w:r>
        <w:t>--&gt; -</w:t>
      </w:r>
      <w:r>
        <w:t>2</w:t>
      </w:r>
      <w:r>
        <w:t>0 dBm/1MHz</w:t>
      </w:r>
      <w:bookmarkStart w:id="2" w:name="_GoBack"/>
      <w:bookmarkEnd w:id="2"/>
    </w:p>
    <w:p w14:paraId="631C76CA" w14:textId="77777777" w:rsidR="00591B1E" w:rsidRPr="00591B1E" w:rsidRDefault="00591B1E" w:rsidP="00591B1E"/>
    <w:p w14:paraId="725AC18C" w14:textId="77777777" w:rsidR="00591B1E" w:rsidRPr="00591B1E" w:rsidRDefault="00591B1E" w:rsidP="00591B1E">
      <w:pPr>
        <w:rPr>
          <w:lang w:val="en-US"/>
        </w:rPr>
      </w:pPr>
    </w:p>
    <w:sectPr w:rsidR="00591B1E" w:rsidRPr="00591B1E" w:rsidSect="00426A90">
      <w:headerReference w:type="even" r:id="rId14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F584E1" w14:textId="77777777" w:rsidR="006F4C18" w:rsidRDefault="006F4C18" w:rsidP="002B3503">
      <w:pPr>
        <w:spacing w:after="0"/>
      </w:pPr>
      <w:r>
        <w:separator/>
      </w:r>
    </w:p>
  </w:endnote>
  <w:endnote w:type="continuationSeparator" w:id="0">
    <w:p w14:paraId="24F40C19" w14:textId="77777777" w:rsidR="006F4C18" w:rsidRDefault="006F4C18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34CEA" w14:textId="77777777" w:rsidR="006F4C18" w:rsidRDefault="006F4C18" w:rsidP="002B3503">
      <w:pPr>
        <w:spacing w:after="0"/>
      </w:pPr>
      <w:r>
        <w:separator/>
      </w:r>
    </w:p>
  </w:footnote>
  <w:footnote w:type="continuationSeparator" w:id="0">
    <w:p w14:paraId="25DD11D8" w14:textId="77777777" w:rsidR="006F4C18" w:rsidRDefault="006F4C18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101626"/>
    <w:rsid w:val="001364A1"/>
    <w:rsid w:val="0015000E"/>
    <w:rsid w:val="0016131F"/>
    <w:rsid w:val="001953B8"/>
    <w:rsid w:val="002127E2"/>
    <w:rsid w:val="00214C87"/>
    <w:rsid w:val="00215035"/>
    <w:rsid w:val="00291DDD"/>
    <w:rsid w:val="002A7181"/>
    <w:rsid w:val="002B3503"/>
    <w:rsid w:val="002F6A38"/>
    <w:rsid w:val="00322350"/>
    <w:rsid w:val="00347DEA"/>
    <w:rsid w:val="003777FE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91B1E"/>
    <w:rsid w:val="005B2640"/>
    <w:rsid w:val="005F6CE3"/>
    <w:rsid w:val="00602EB6"/>
    <w:rsid w:val="00641C2E"/>
    <w:rsid w:val="00641E1F"/>
    <w:rsid w:val="00664DF6"/>
    <w:rsid w:val="006C6840"/>
    <w:rsid w:val="006F4C18"/>
    <w:rsid w:val="00726265"/>
    <w:rsid w:val="00734EBD"/>
    <w:rsid w:val="007D20DF"/>
    <w:rsid w:val="008236E4"/>
    <w:rsid w:val="00850296"/>
    <w:rsid w:val="008A4493"/>
    <w:rsid w:val="0091383D"/>
    <w:rsid w:val="00940559"/>
    <w:rsid w:val="00996062"/>
    <w:rsid w:val="009B1E68"/>
    <w:rsid w:val="00A451E8"/>
    <w:rsid w:val="00A6018C"/>
    <w:rsid w:val="00AE6327"/>
    <w:rsid w:val="00AF7CB0"/>
    <w:rsid w:val="00B4385F"/>
    <w:rsid w:val="00B65B59"/>
    <w:rsid w:val="00BC764C"/>
    <w:rsid w:val="00BF4B17"/>
    <w:rsid w:val="00C21554"/>
    <w:rsid w:val="00C81190"/>
    <w:rsid w:val="00D275CC"/>
    <w:rsid w:val="00D767C4"/>
    <w:rsid w:val="00D77CF5"/>
    <w:rsid w:val="00E33B68"/>
    <w:rsid w:val="00E962C5"/>
    <w:rsid w:val="00EA3488"/>
    <w:rsid w:val="00EB5F7D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235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3223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223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223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223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223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22350"/>
    <w:pPr>
      <w:outlineLvl w:val="5"/>
    </w:pPr>
  </w:style>
  <w:style w:type="paragraph" w:styleId="Heading7">
    <w:name w:val="heading 7"/>
    <w:basedOn w:val="H6"/>
    <w:next w:val="Normal"/>
    <w:qFormat/>
    <w:rsid w:val="00322350"/>
    <w:pPr>
      <w:outlineLvl w:val="6"/>
    </w:pPr>
  </w:style>
  <w:style w:type="paragraph" w:styleId="Heading8">
    <w:name w:val="heading 8"/>
    <w:basedOn w:val="Heading1"/>
    <w:next w:val="Normal"/>
    <w:qFormat/>
    <w:rsid w:val="003223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22350"/>
    <w:pPr>
      <w:outlineLvl w:val="8"/>
    </w:pPr>
  </w:style>
  <w:style w:type="character" w:default="1" w:styleId="DefaultParagraphFont">
    <w:name w:val="Default Paragraph Font"/>
    <w:semiHidden/>
    <w:rsid w:val="003223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2350"/>
  </w:style>
  <w:style w:type="paragraph" w:styleId="TOC8">
    <w:name w:val="toc 8"/>
    <w:basedOn w:val="TOC1"/>
    <w:semiHidden/>
    <w:rsid w:val="00322350"/>
    <w:pPr>
      <w:spacing w:before="180"/>
      <w:ind w:left="2693" w:hanging="2693"/>
    </w:pPr>
    <w:rPr>
      <w:b/>
    </w:rPr>
  </w:style>
  <w:style w:type="paragraph" w:styleId="TOC1">
    <w:name w:val="toc 1"/>
    <w:semiHidden/>
    <w:rsid w:val="003223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223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22350"/>
    <w:pPr>
      <w:ind w:left="1701" w:hanging="1701"/>
    </w:pPr>
  </w:style>
  <w:style w:type="paragraph" w:styleId="TOC4">
    <w:name w:val="toc 4"/>
    <w:basedOn w:val="TOC3"/>
    <w:semiHidden/>
    <w:rsid w:val="00322350"/>
    <w:pPr>
      <w:ind w:left="1418" w:hanging="1418"/>
    </w:pPr>
  </w:style>
  <w:style w:type="paragraph" w:styleId="TOC3">
    <w:name w:val="toc 3"/>
    <w:basedOn w:val="TOC2"/>
    <w:semiHidden/>
    <w:rsid w:val="00322350"/>
    <w:pPr>
      <w:ind w:left="1134" w:hanging="1134"/>
    </w:pPr>
  </w:style>
  <w:style w:type="paragraph" w:styleId="TOC2">
    <w:name w:val="toc 2"/>
    <w:basedOn w:val="TOC1"/>
    <w:semiHidden/>
    <w:rsid w:val="003223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22350"/>
    <w:pPr>
      <w:ind w:left="284"/>
    </w:pPr>
  </w:style>
  <w:style w:type="paragraph" w:styleId="Index1">
    <w:name w:val="index 1"/>
    <w:basedOn w:val="Normal"/>
    <w:semiHidden/>
    <w:rsid w:val="00322350"/>
    <w:pPr>
      <w:keepLines/>
      <w:spacing w:after="0"/>
    </w:pPr>
  </w:style>
  <w:style w:type="paragraph" w:customStyle="1" w:styleId="ZH">
    <w:name w:val="ZH"/>
    <w:rsid w:val="003223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22350"/>
    <w:pPr>
      <w:outlineLvl w:val="9"/>
    </w:pPr>
  </w:style>
  <w:style w:type="paragraph" w:styleId="ListNumber2">
    <w:name w:val="List Number 2"/>
    <w:basedOn w:val="ListNumber"/>
    <w:semiHidden/>
    <w:rsid w:val="0032235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223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22350"/>
    <w:rPr>
      <w:b/>
      <w:position w:val="6"/>
      <w:sz w:val="16"/>
    </w:rPr>
  </w:style>
  <w:style w:type="paragraph" w:styleId="FootnoteText">
    <w:name w:val="footnote text"/>
    <w:basedOn w:val="Normal"/>
    <w:semiHidden/>
    <w:rsid w:val="0032235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22350"/>
    <w:rPr>
      <w:b/>
    </w:rPr>
  </w:style>
  <w:style w:type="paragraph" w:customStyle="1" w:styleId="TAC">
    <w:name w:val="TAC"/>
    <w:basedOn w:val="TAL"/>
    <w:link w:val="TACChar"/>
    <w:qFormat/>
    <w:rsid w:val="00322350"/>
    <w:pPr>
      <w:jc w:val="center"/>
    </w:pPr>
  </w:style>
  <w:style w:type="paragraph" w:customStyle="1" w:styleId="TF">
    <w:name w:val="TF"/>
    <w:basedOn w:val="TH"/>
    <w:rsid w:val="00322350"/>
    <w:pPr>
      <w:keepNext w:val="0"/>
      <w:spacing w:before="0" w:after="240"/>
    </w:pPr>
  </w:style>
  <w:style w:type="paragraph" w:customStyle="1" w:styleId="NO">
    <w:name w:val="NO"/>
    <w:basedOn w:val="Normal"/>
    <w:rsid w:val="00322350"/>
    <w:pPr>
      <w:keepLines/>
      <w:ind w:left="1135" w:hanging="851"/>
    </w:pPr>
  </w:style>
  <w:style w:type="paragraph" w:styleId="TOC9">
    <w:name w:val="toc 9"/>
    <w:basedOn w:val="TOC8"/>
    <w:semiHidden/>
    <w:rsid w:val="00322350"/>
    <w:pPr>
      <w:ind w:left="1418" w:hanging="1418"/>
    </w:pPr>
  </w:style>
  <w:style w:type="paragraph" w:customStyle="1" w:styleId="EX">
    <w:name w:val="EX"/>
    <w:basedOn w:val="Normal"/>
    <w:rsid w:val="00322350"/>
    <w:pPr>
      <w:keepLines/>
      <w:ind w:left="1702" w:hanging="1418"/>
    </w:pPr>
  </w:style>
  <w:style w:type="paragraph" w:customStyle="1" w:styleId="FP">
    <w:name w:val="FP"/>
    <w:basedOn w:val="Normal"/>
    <w:rsid w:val="00322350"/>
    <w:pPr>
      <w:spacing w:after="0"/>
    </w:pPr>
  </w:style>
  <w:style w:type="paragraph" w:customStyle="1" w:styleId="LD">
    <w:name w:val="LD"/>
    <w:rsid w:val="003223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22350"/>
    <w:pPr>
      <w:spacing w:after="0"/>
    </w:pPr>
  </w:style>
  <w:style w:type="paragraph" w:customStyle="1" w:styleId="EW">
    <w:name w:val="EW"/>
    <w:basedOn w:val="EX"/>
    <w:rsid w:val="00322350"/>
    <w:pPr>
      <w:spacing w:after="0"/>
    </w:pPr>
  </w:style>
  <w:style w:type="paragraph" w:styleId="TOC6">
    <w:name w:val="toc 6"/>
    <w:basedOn w:val="TOC5"/>
    <w:next w:val="Normal"/>
    <w:semiHidden/>
    <w:rsid w:val="00322350"/>
    <w:pPr>
      <w:ind w:left="1985" w:hanging="1985"/>
    </w:pPr>
  </w:style>
  <w:style w:type="paragraph" w:styleId="TOC7">
    <w:name w:val="toc 7"/>
    <w:basedOn w:val="TOC6"/>
    <w:next w:val="Normal"/>
    <w:semiHidden/>
    <w:rsid w:val="00322350"/>
    <w:pPr>
      <w:ind w:left="2268" w:hanging="2268"/>
    </w:pPr>
  </w:style>
  <w:style w:type="paragraph" w:styleId="ListBullet2">
    <w:name w:val="List Bullet 2"/>
    <w:basedOn w:val="ListBullet"/>
    <w:semiHidden/>
    <w:rsid w:val="00322350"/>
    <w:pPr>
      <w:ind w:left="851"/>
    </w:pPr>
  </w:style>
  <w:style w:type="paragraph" w:styleId="ListBullet3">
    <w:name w:val="List Bullet 3"/>
    <w:basedOn w:val="ListBullet2"/>
    <w:semiHidden/>
    <w:rsid w:val="00322350"/>
    <w:pPr>
      <w:ind w:left="1135"/>
    </w:pPr>
  </w:style>
  <w:style w:type="paragraph" w:styleId="ListNumber">
    <w:name w:val="List Number"/>
    <w:basedOn w:val="List"/>
    <w:semiHidden/>
    <w:rsid w:val="00322350"/>
  </w:style>
  <w:style w:type="paragraph" w:customStyle="1" w:styleId="EQ">
    <w:name w:val="EQ"/>
    <w:basedOn w:val="Normal"/>
    <w:next w:val="Normal"/>
    <w:rsid w:val="003223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223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223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223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22350"/>
    <w:pPr>
      <w:jc w:val="right"/>
    </w:pPr>
  </w:style>
  <w:style w:type="paragraph" w:customStyle="1" w:styleId="H6">
    <w:name w:val="H6"/>
    <w:basedOn w:val="Heading5"/>
    <w:next w:val="Normal"/>
    <w:rsid w:val="003223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22350"/>
    <w:pPr>
      <w:ind w:left="851" w:hanging="851"/>
    </w:pPr>
  </w:style>
  <w:style w:type="paragraph" w:customStyle="1" w:styleId="TAL">
    <w:name w:val="TAL"/>
    <w:basedOn w:val="Normal"/>
    <w:link w:val="TALCar"/>
    <w:qFormat/>
    <w:rsid w:val="0032235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223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223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223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223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22350"/>
    <w:pPr>
      <w:framePr w:wrap="notBeside" w:y="16161"/>
    </w:pPr>
  </w:style>
  <w:style w:type="character" w:customStyle="1" w:styleId="ZGSM">
    <w:name w:val="ZGSM"/>
    <w:rsid w:val="00322350"/>
  </w:style>
  <w:style w:type="paragraph" w:styleId="List2">
    <w:name w:val="List 2"/>
    <w:basedOn w:val="List"/>
    <w:semiHidden/>
    <w:rsid w:val="00322350"/>
    <w:pPr>
      <w:ind w:left="851"/>
    </w:pPr>
  </w:style>
  <w:style w:type="paragraph" w:customStyle="1" w:styleId="ZG">
    <w:name w:val="ZG"/>
    <w:rsid w:val="003223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322350"/>
    <w:pPr>
      <w:ind w:left="1135"/>
    </w:pPr>
  </w:style>
  <w:style w:type="paragraph" w:styleId="List4">
    <w:name w:val="List 4"/>
    <w:basedOn w:val="List3"/>
    <w:semiHidden/>
    <w:rsid w:val="00322350"/>
    <w:pPr>
      <w:ind w:left="1418"/>
    </w:pPr>
  </w:style>
  <w:style w:type="paragraph" w:styleId="List5">
    <w:name w:val="List 5"/>
    <w:basedOn w:val="List4"/>
    <w:semiHidden/>
    <w:rsid w:val="00322350"/>
    <w:pPr>
      <w:ind w:left="1702"/>
    </w:pPr>
  </w:style>
  <w:style w:type="paragraph" w:customStyle="1" w:styleId="EditorsNote">
    <w:name w:val="Editor's Note"/>
    <w:basedOn w:val="NO"/>
    <w:rsid w:val="00322350"/>
    <w:rPr>
      <w:color w:val="FF0000"/>
    </w:rPr>
  </w:style>
  <w:style w:type="paragraph" w:styleId="List">
    <w:name w:val="List"/>
    <w:basedOn w:val="Normal"/>
    <w:semiHidden/>
    <w:rsid w:val="00322350"/>
    <w:pPr>
      <w:ind w:left="568" w:hanging="284"/>
    </w:pPr>
  </w:style>
  <w:style w:type="paragraph" w:styleId="ListBullet">
    <w:name w:val="List Bullet"/>
    <w:basedOn w:val="List"/>
    <w:semiHidden/>
    <w:rsid w:val="00322350"/>
  </w:style>
  <w:style w:type="paragraph" w:styleId="ListBullet4">
    <w:name w:val="List Bullet 4"/>
    <w:basedOn w:val="ListBullet3"/>
    <w:semiHidden/>
    <w:rsid w:val="00322350"/>
    <w:pPr>
      <w:ind w:left="1418"/>
    </w:pPr>
  </w:style>
  <w:style w:type="paragraph" w:styleId="ListBullet5">
    <w:name w:val="List Bullet 5"/>
    <w:basedOn w:val="ListBullet4"/>
    <w:semiHidden/>
    <w:rsid w:val="00322350"/>
    <w:pPr>
      <w:ind w:left="1702"/>
    </w:pPr>
  </w:style>
  <w:style w:type="paragraph" w:customStyle="1" w:styleId="B1">
    <w:name w:val="B1"/>
    <w:basedOn w:val="List"/>
    <w:rsid w:val="00322350"/>
  </w:style>
  <w:style w:type="paragraph" w:customStyle="1" w:styleId="B2">
    <w:name w:val="B2"/>
    <w:basedOn w:val="List2"/>
    <w:rsid w:val="00322350"/>
  </w:style>
  <w:style w:type="paragraph" w:customStyle="1" w:styleId="B3">
    <w:name w:val="B3"/>
    <w:basedOn w:val="List3"/>
    <w:rsid w:val="00322350"/>
  </w:style>
  <w:style w:type="paragraph" w:customStyle="1" w:styleId="B4">
    <w:name w:val="B4"/>
    <w:basedOn w:val="List4"/>
    <w:rsid w:val="00322350"/>
  </w:style>
  <w:style w:type="paragraph" w:customStyle="1" w:styleId="B5">
    <w:name w:val="B5"/>
    <w:basedOn w:val="List5"/>
    <w:rsid w:val="00322350"/>
  </w:style>
  <w:style w:type="paragraph" w:styleId="Footer">
    <w:name w:val="footer"/>
    <w:basedOn w:val="Header"/>
    <w:semiHidden/>
    <w:rsid w:val="00322350"/>
    <w:pPr>
      <w:jc w:val="center"/>
    </w:pPr>
    <w:rPr>
      <w:i/>
    </w:rPr>
  </w:style>
  <w:style w:type="paragraph" w:customStyle="1" w:styleId="ZTD">
    <w:name w:val="ZTD"/>
    <w:basedOn w:val="ZB"/>
    <w:rsid w:val="003223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591B1E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591B1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1B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cid:image002.png@01D4E80B.9CA1A2F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1.png@01D4E80B.9CA1A2F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en.rf360jv.com/inf/40/ds/is/B1220.pdf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5E1F1-EC18-4656-97EE-D0033DCA7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Changes in RAN4#90bis Nokia</cp:lastModifiedBy>
  <cp:revision>3</cp:revision>
  <cp:lastPrinted>1899-12-31T22:00:00Z</cp:lastPrinted>
  <dcterms:created xsi:type="dcterms:W3CDTF">2019-04-01T09:47:00Z</dcterms:created>
  <dcterms:modified xsi:type="dcterms:W3CDTF">2019-04-01T10:06:00Z</dcterms:modified>
</cp:coreProperties>
</file>